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2" w:rsidRDefault="00497EC0">
      <w:pPr>
        <w:rPr>
          <w:b/>
        </w:rPr>
      </w:pPr>
      <w:bookmarkStart w:id="0" w:name="_GoBack"/>
      <w:bookmarkEnd w:id="0"/>
      <w:r w:rsidRPr="00497EC0">
        <w:rPr>
          <w:b/>
        </w:rPr>
        <w:t>Action Plan following PPG Meeting</w:t>
      </w:r>
      <w:r>
        <w:rPr>
          <w:b/>
        </w:rPr>
        <w:t xml:space="preserve"> on 28.</w:t>
      </w:r>
      <w:r w:rsidR="003A2E71">
        <w:rPr>
          <w:b/>
        </w:rPr>
        <w:t>08</w:t>
      </w:r>
      <w:r>
        <w:rPr>
          <w:b/>
        </w:rPr>
        <w:t>.18</w:t>
      </w:r>
    </w:p>
    <w:p w:rsidR="00497EC0" w:rsidRPr="00497EC0" w:rsidRDefault="00497EC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7EC0" w:rsidRPr="00497EC0" w:rsidTr="00497EC0">
        <w:tc>
          <w:tcPr>
            <w:tcW w:w="3005" w:type="dxa"/>
          </w:tcPr>
          <w:p w:rsidR="00497EC0" w:rsidRPr="00497EC0" w:rsidRDefault="00497EC0" w:rsidP="00497EC0">
            <w:pPr>
              <w:rPr>
                <w:b/>
              </w:rPr>
            </w:pPr>
            <w:r w:rsidRPr="00497EC0">
              <w:rPr>
                <w:b/>
              </w:rPr>
              <w:t>Source</w:t>
            </w:r>
          </w:p>
        </w:tc>
        <w:tc>
          <w:tcPr>
            <w:tcW w:w="3005" w:type="dxa"/>
          </w:tcPr>
          <w:p w:rsidR="00497EC0" w:rsidRPr="00497EC0" w:rsidRDefault="00497EC0" w:rsidP="00497EC0">
            <w:pPr>
              <w:rPr>
                <w:b/>
              </w:rPr>
            </w:pPr>
            <w:r w:rsidRPr="00497EC0">
              <w:rPr>
                <w:b/>
              </w:rPr>
              <w:t xml:space="preserve">Need </w:t>
            </w:r>
          </w:p>
        </w:tc>
        <w:tc>
          <w:tcPr>
            <w:tcW w:w="3006" w:type="dxa"/>
          </w:tcPr>
          <w:p w:rsidR="00497EC0" w:rsidRPr="00497EC0" w:rsidRDefault="00497EC0" w:rsidP="00497EC0">
            <w:pPr>
              <w:rPr>
                <w:b/>
              </w:rPr>
            </w:pPr>
            <w:r w:rsidRPr="00497EC0">
              <w:rPr>
                <w:b/>
              </w:rPr>
              <w:t xml:space="preserve">Action Plan </w:t>
            </w:r>
          </w:p>
        </w:tc>
      </w:tr>
      <w:tr w:rsidR="00497EC0" w:rsidTr="00497EC0">
        <w:tc>
          <w:tcPr>
            <w:tcW w:w="3005" w:type="dxa"/>
          </w:tcPr>
          <w:p w:rsidR="00497EC0" w:rsidRDefault="00497EC0" w:rsidP="00497EC0">
            <w:r>
              <w:t xml:space="preserve">Patient verbal feedback and receptionist </w:t>
            </w:r>
          </w:p>
        </w:tc>
        <w:tc>
          <w:tcPr>
            <w:tcW w:w="3005" w:type="dxa"/>
          </w:tcPr>
          <w:p w:rsidR="00497EC0" w:rsidRDefault="00497EC0" w:rsidP="00497EC0">
            <w:r>
              <w:t>Patient what to know more easily doctors languages</w:t>
            </w:r>
          </w:p>
        </w:tc>
        <w:tc>
          <w:tcPr>
            <w:tcW w:w="3006" w:type="dxa"/>
          </w:tcPr>
          <w:p w:rsidR="00497EC0" w:rsidRDefault="00497EC0" w:rsidP="00497EC0">
            <w:r>
              <w:t>EMIS front page for staff</w:t>
            </w:r>
          </w:p>
          <w:p w:rsidR="00497EC0" w:rsidRDefault="00497EC0" w:rsidP="00497EC0">
            <w:r>
              <w:t>Poster for receptionist staff</w:t>
            </w:r>
          </w:p>
          <w:p w:rsidR="00497EC0" w:rsidRDefault="00497EC0" w:rsidP="00497EC0">
            <w:r>
              <w:t>Poster for patients</w:t>
            </w:r>
          </w:p>
          <w:p w:rsidR="00497EC0" w:rsidRDefault="00497EC0" w:rsidP="00497EC0">
            <w:r>
              <w:t>To update website</w:t>
            </w:r>
          </w:p>
        </w:tc>
      </w:tr>
      <w:tr w:rsidR="00497EC0" w:rsidTr="00497EC0">
        <w:tc>
          <w:tcPr>
            <w:tcW w:w="3005" w:type="dxa"/>
          </w:tcPr>
          <w:p w:rsidR="00497EC0" w:rsidRDefault="00497EC0" w:rsidP="00497EC0">
            <w:r>
              <w:t>Verbal feedback and Patient survey</w:t>
            </w:r>
          </w:p>
        </w:tc>
        <w:tc>
          <w:tcPr>
            <w:tcW w:w="3005" w:type="dxa"/>
          </w:tcPr>
          <w:p w:rsidR="00497EC0" w:rsidRDefault="00497EC0" w:rsidP="00497EC0">
            <w:r>
              <w:t xml:space="preserve">More extended hours on </w:t>
            </w:r>
            <w:proofErr w:type="spellStart"/>
            <w:r>
              <w:t>thu</w:t>
            </w:r>
            <w:proofErr w:type="spellEnd"/>
            <w:r>
              <w:t xml:space="preserve"> and </w:t>
            </w:r>
            <w:proofErr w:type="spellStart"/>
            <w:r>
              <w:t>fri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:rsidR="00497EC0" w:rsidRDefault="00497EC0" w:rsidP="00497EC0">
            <w:r>
              <w:t xml:space="preserve">Change extended hours from Mon to </w:t>
            </w:r>
            <w:proofErr w:type="spellStart"/>
            <w:r>
              <w:t>Thu+Fri</w:t>
            </w:r>
            <w:proofErr w:type="spellEnd"/>
          </w:p>
        </w:tc>
      </w:tr>
      <w:tr w:rsidR="00497EC0" w:rsidTr="00497EC0">
        <w:tc>
          <w:tcPr>
            <w:tcW w:w="3005" w:type="dxa"/>
          </w:tcPr>
          <w:p w:rsidR="00497EC0" w:rsidRDefault="00497EC0" w:rsidP="00497EC0">
            <w:r>
              <w:t>PPG</w:t>
            </w:r>
          </w:p>
        </w:tc>
        <w:tc>
          <w:tcPr>
            <w:tcW w:w="3005" w:type="dxa"/>
          </w:tcPr>
          <w:p w:rsidR="00497EC0" w:rsidRDefault="00497EC0" w:rsidP="00497EC0">
            <w:r>
              <w:t>Discussed with PPG poor uptake of online bookable telephone appts in extended hours</w:t>
            </w:r>
          </w:p>
        </w:tc>
        <w:tc>
          <w:tcPr>
            <w:tcW w:w="3006" w:type="dxa"/>
          </w:tcPr>
          <w:p w:rsidR="00497EC0" w:rsidRDefault="00497EC0" w:rsidP="00497EC0">
            <w:r>
              <w:t>Stop and replace with more face to face capacity</w:t>
            </w:r>
          </w:p>
        </w:tc>
      </w:tr>
      <w:tr w:rsidR="00497EC0" w:rsidTr="00497EC0">
        <w:tc>
          <w:tcPr>
            <w:tcW w:w="3005" w:type="dxa"/>
          </w:tcPr>
          <w:p w:rsidR="00497EC0" w:rsidRDefault="00497EC0" w:rsidP="00497EC0">
            <w:r>
              <w:t>Patient survey</w:t>
            </w:r>
          </w:p>
        </w:tc>
        <w:tc>
          <w:tcPr>
            <w:tcW w:w="3005" w:type="dxa"/>
          </w:tcPr>
          <w:p w:rsidR="00497EC0" w:rsidRDefault="00497EC0" w:rsidP="00497EC0">
            <w:r>
              <w:t>Online bookable nurse /HCA appts</w:t>
            </w:r>
          </w:p>
        </w:tc>
        <w:tc>
          <w:tcPr>
            <w:tcW w:w="3006" w:type="dxa"/>
          </w:tcPr>
          <w:p w:rsidR="00497EC0" w:rsidRDefault="00497EC0" w:rsidP="00497EC0">
            <w:r>
              <w:t>Consider trailing this in simple cases</w:t>
            </w:r>
          </w:p>
        </w:tc>
      </w:tr>
      <w:tr w:rsidR="00497EC0" w:rsidTr="00497EC0">
        <w:tc>
          <w:tcPr>
            <w:tcW w:w="3005" w:type="dxa"/>
          </w:tcPr>
          <w:p w:rsidR="00497EC0" w:rsidRDefault="00497EC0" w:rsidP="00497EC0">
            <w:r>
              <w:t>Patient verbal feedback and receptionist</w:t>
            </w:r>
          </w:p>
        </w:tc>
        <w:tc>
          <w:tcPr>
            <w:tcW w:w="3005" w:type="dxa"/>
          </w:tcPr>
          <w:p w:rsidR="00497EC0" w:rsidRDefault="00497EC0" w:rsidP="00497EC0">
            <w:r>
              <w:t xml:space="preserve">Parking difficulty due to airport taxis blocking most spaces </w:t>
            </w:r>
          </w:p>
          <w:p w:rsidR="00497EC0" w:rsidRDefault="00497EC0" w:rsidP="00497EC0">
            <w:r>
              <w:t>32% would like dedicated drop/pick up zone</w:t>
            </w:r>
          </w:p>
          <w:p w:rsidR="00497EC0" w:rsidRDefault="00497EC0" w:rsidP="00497EC0">
            <w:r>
              <w:t xml:space="preserve">56% would like dedicated 1 hr parking zone. </w:t>
            </w:r>
          </w:p>
        </w:tc>
        <w:tc>
          <w:tcPr>
            <w:tcW w:w="3006" w:type="dxa"/>
          </w:tcPr>
          <w:p w:rsidR="00497EC0" w:rsidRDefault="00497EC0" w:rsidP="00497EC0">
            <w:r>
              <w:t>Write to council to provide more patient friendly spaces</w:t>
            </w:r>
          </w:p>
        </w:tc>
      </w:tr>
      <w:tr w:rsidR="00497EC0" w:rsidTr="00497EC0">
        <w:tc>
          <w:tcPr>
            <w:tcW w:w="3005" w:type="dxa"/>
          </w:tcPr>
          <w:p w:rsidR="00497EC0" w:rsidRDefault="00497EC0" w:rsidP="00497EC0">
            <w:r>
              <w:t>Patient survey</w:t>
            </w:r>
          </w:p>
        </w:tc>
        <w:tc>
          <w:tcPr>
            <w:tcW w:w="3005" w:type="dxa"/>
          </w:tcPr>
          <w:p w:rsidR="00497EC0" w:rsidRDefault="00497EC0" w:rsidP="00497EC0">
            <w:r>
              <w:t xml:space="preserve">Open bank holidays and </w:t>
            </w:r>
          </w:p>
        </w:tc>
        <w:tc>
          <w:tcPr>
            <w:tcW w:w="3006" w:type="dxa"/>
          </w:tcPr>
          <w:p w:rsidR="00497EC0" w:rsidRDefault="00497EC0" w:rsidP="00497EC0">
            <w:r>
              <w:t>Promote HUB appts more poster and Reception staff</w:t>
            </w:r>
          </w:p>
        </w:tc>
      </w:tr>
      <w:tr w:rsidR="00497EC0" w:rsidTr="00497EC0">
        <w:tc>
          <w:tcPr>
            <w:tcW w:w="3005" w:type="dxa"/>
          </w:tcPr>
          <w:p w:rsidR="00497EC0" w:rsidRDefault="00497EC0" w:rsidP="00497EC0">
            <w:r>
              <w:t>Patient survey</w:t>
            </w:r>
          </w:p>
        </w:tc>
        <w:tc>
          <w:tcPr>
            <w:tcW w:w="3005" w:type="dxa"/>
          </w:tcPr>
          <w:p w:rsidR="00497EC0" w:rsidRDefault="00497EC0" w:rsidP="00497EC0">
            <w:r>
              <w:t>26% of patients are not aware of online options</w:t>
            </w:r>
          </w:p>
        </w:tc>
        <w:tc>
          <w:tcPr>
            <w:tcW w:w="3006" w:type="dxa"/>
          </w:tcPr>
          <w:p w:rsidR="00497EC0" w:rsidRDefault="00497EC0" w:rsidP="00497EC0">
            <w:r>
              <w:t>Receptionist to proactively offer option where they feel it would help the patient</w:t>
            </w:r>
          </w:p>
        </w:tc>
      </w:tr>
    </w:tbl>
    <w:p w:rsidR="00497EC0" w:rsidRDefault="00497EC0"/>
    <w:p w:rsidR="00497EC0" w:rsidRDefault="00497EC0">
      <w:proofErr w:type="gramStart"/>
      <w:r>
        <w:t>Action plan to be completed and included in PPG annual report and published on the website by 31.3.</w:t>
      </w:r>
      <w:r w:rsidR="003A2E71">
        <w:t>19</w:t>
      </w:r>
      <w:r>
        <w:t>.</w:t>
      </w:r>
      <w:proofErr w:type="gramEnd"/>
      <w:r>
        <w:t xml:space="preserve"> </w:t>
      </w:r>
    </w:p>
    <w:sectPr w:rsidR="00497E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FE" w:rsidRDefault="00EB46FE" w:rsidP="00497EC0">
      <w:pPr>
        <w:spacing w:after="0" w:line="240" w:lineRule="auto"/>
      </w:pPr>
      <w:r>
        <w:separator/>
      </w:r>
    </w:p>
  </w:endnote>
  <w:endnote w:type="continuationSeparator" w:id="0">
    <w:p w:rsidR="00EB46FE" w:rsidRDefault="00EB46FE" w:rsidP="0049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FE" w:rsidRDefault="00EB46FE" w:rsidP="00497EC0">
      <w:pPr>
        <w:spacing w:after="0" w:line="240" w:lineRule="auto"/>
      </w:pPr>
      <w:r>
        <w:separator/>
      </w:r>
    </w:p>
  </w:footnote>
  <w:footnote w:type="continuationSeparator" w:id="0">
    <w:p w:rsidR="00EB46FE" w:rsidRDefault="00EB46FE" w:rsidP="0049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71" w:rsidRPr="00B40CB4" w:rsidRDefault="003A2E71" w:rsidP="003A2E71">
    <w:pPr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u w:val="single"/>
        <w:lang w:val="en-US"/>
      </w:rPr>
    </w:pPr>
  </w:p>
  <w:p w:rsidR="003A2E71" w:rsidRPr="00B40CB4" w:rsidRDefault="003A2E71" w:rsidP="003A2E71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8"/>
        <w:szCs w:val="28"/>
      </w:rPr>
    </w:pPr>
    <w:r>
      <w:rPr>
        <w:rFonts w:ascii="Arial" w:eastAsia="Times New Roman" w:hAnsi="Arial" w:cs="Arial"/>
        <w:noProof/>
        <w:sz w:val="28"/>
        <w:szCs w:val="28"/>
        <w:lang w:eastAsia="en-GB"/>
      </w:rPr>
      <w:drawing>
        <wp:inline distT="0" distB="0" distL="0" distR="0" wp14:anchorId="1A58D164" wp14:editId="5C65B17C">
          <wp:extent cx="790575" cy="304800"/>
          <wp:effectExtent l="0" t="0" r="9525" b="0"/>
          <wp:docPr id="1" name="Picture 1" descr="http://upload.wikimedia.org/wikipedia/commons/0/0b/NH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b/NH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E71" w:rsidRPr="00B40CB4" w:rsidRDefault="003A2E71" w:rsidP="003A2E7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B40CB4">
      <w:rPr>
        <w:rFonts w:ascii="Times New Roman" w:eastAsia="Times New Roman" w:hAnsi="Times New Roman" w:cs="Times New Roman"/>
        <w:b/>
        <w:bCs/>
        <w:sz w:val="28"/>
        <w:szCs w:val="28"/>
      </w:rPr>
      <w:t>Hayes Medical Centre</w:t>
    </w:r>
  </w:p>
  <w:p w:rsidR="003A2E71" w:rsidRPr="00B40CB4" w:rsidRDefault="003A2E71" w:rsidP="003A2E7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B40CB4">
      <w:rPr>
        <w:rFonts w:ascii="Times New Roman" w:eastAsia="Times New Roman" w:hAnsi="Times New Roman" w:cs="Times New Roman"/>
        <w:b/>
        <w:bCs/>
        <w:sz w:val="28"/>
        <w:szCs w:val="28"/>
      </w:rPr>
      <w:t xml:space="preserve">157 Old Station Road, Hayes, Middlesex. UB3 4NA </w:t>
    </w:r>
  </w:p>
  <w:p w:rsidR="003A2E71" w:rsidRPr="00B40CB4" w:rsidRDefault="003A2E71" w:rsidP="003A2E7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B40CB4">
      <w:rPr>
        <w:rFonts w:ascii="Times New Roman" w:eastAsia="Times New Roman" w:hAnsi="Times New Roman" w:cs="Times New Roman"/>
        <w:b/>
        <w:bCs/>
        <w:sz w:val="28"/>
        <w:szCs w:val="28"/>
      </w:rPr>
      <w:t>Tel – 020 8573 2037 Fax – 020 8813 7552</w:t>
    </w:r>
  </w:p>
  <w:p w:rsidR="003A2E71" w:rsidRDefault="00EB46FE" w:rsidP="003A2E71">
    <w:pPr>
      <w:spacing w:after="0" w:line="240" w:lineRule="auto"/>
      <w:jc w:val="center"/>
      <w:rPr>
        <w:rFonts w:ascii="Calibri" w:eastAsia="Times New Roman" w:hAnsi="Calibri" w:cs="Times New Roman"/>
      </w:rPr>
    </w:pPr>
    <w:hyperlink r:id="rId2" w:history="1">
      <w:r w:rsidR="003A2E71" w:rsidRPr="00B40CB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www.hayesmedicalcentre.co.uk</w:t>
      </w:r>
    </w:hyperlink>
  </w:p>
  <w:p w:rsidR="003A2E71" w:rsidRDefault="003A2E71" w:rsidP="003A2E71"/>
  <w:p w:rsidR="00497EC0" w:rsidRDefault="00497EC0" w:rsidP="00497EC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SwMDcwtzQ3NzBS0lEKTi0uzszPAykwqgUA3pZKaSwAAAA="/>
  </w:docVars>
  <w:rsids>
    <w:rsidRoot w:val="00497EC0"/>
    <w:rsid w:val="003A2E71"/>
    <w:rsid w:val="00497EC0"/>
    <w:rsid w:val="00B96787"/>
    <w:rsid w:val="00D3091B"/>
    <w:rsid w:val="00E1189D"/>
    <w:rsid w:val="00EB46FE"/>
    <w:rsid w:val="00F0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EC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C0"/>
  </w:style>
  <w:style w:type="paragraph" w:styleId="Footer">
    <w:name w:val="footer"/>
    <w:basedOn w:val="Normal"/>
    <w:link w:val="FooterChar"/>
    <w:uiPriority w:val="99"/>
    <w:unhideWhenUsed/>
    <w:rsid w:val="0049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C0"/>
  </w:style>
  <w:style w:type="paragraph" w:styleId="BalloonText">
    <w:name w:val="Balloon Text"/>
    <w:basedOn w:val="Normal"/>
    <w:link w:val="BalloonTextChar"/>
    <w:uiPriority w:val="99"/>
    <w:semiHidden/>
    <w:unhideWhenUsed/>
    <w:rsid w:val="003A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EC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C0"/>
  </w:style>
  <w:style w:type="paragraph" w:styleId="Footer">
    <w:name w:val="footer"/>
    <w:basedOn w:val="Normal"/>
    <w:link w:val="FooterChar"/>
    <w:uiPriority w:val="99"/>
    <w:unhideWhenUsed/>
    <w:rsid w:val="0049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C0"/>
  </w:style>
  <w:style w:type="paragraph" w:styleId="BalloonText">
    <w:name w:val="Balloon Text"/>
    <w:basedOn w:val="Normal"/>
    <w:link w:val="BalloonTextChar"/>
    <w:uiPriority w:val="99"/>
    <w:semiHidden/>
    <w:unhideWhenUsed/>
    <w:rsid w:val="003A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yesmedicalcentre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Sukin Natarajan</dc:creator>
  <cp:lastModifiedBy>Windows User</cp:lastModifiedBy>
  <cp:revision>2</cp:revision>
  <dcterms:created xsi:type="dcterms:W3CDTF">2019-01-22T10:53:00Z</dcterms:created>
  <dcterms:modified xsi:type="dcterms:W3CDTF">2019-01-22T10:53:00Z</dcterms:modified>
</cp:coreProperties>
</file>